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217" w:rsidRPr="003C531B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ab/>
      </w:r>
      <w:r w:rsidR="00F40217" w:rsidRPr="003C531B">
        <w:rPr>
          <w:rFonts w:ascii="Times New Roman" w:eastAsia="Times New Roman" w:hAnsi="Times New Roman"/>
          <w:b/>
          <w:lang w:eastAsia="ru-RU"/>
        </w:rPr>
        <w:t>УТВЕРЖДАЮ</w:t>
      </w:r>
      <w:r w:rsidR="00E71E4E" w:rsidRPr="003C531B">
        <w:rPr>
          <w:rFonts w:ascii="Times New Roman" w:eastAsia="Times New Roman" w:hAnsi="Times New Roman"/>
          <w:b/>
          <w:lang w:eastAsia="ru-RU"/>
        </w:rPr>
        <w:t>:</w:t>
      </w:r>
    </w:p>
    <w:p w:rsidR="00F40217" w:rsidRPr="005D1AEC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 xml:space="preserve">Генеральный директор </w:t>
      </w:r>
    </w:p>
    <w:p w:rsidR="00F40217" w:rsidRPr="005D1AEC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5D1AEC">
        <w:rPr>
          <w:rFonts w:ascii="Times New Roman" w:eastAsia="Times New Roman" w:hAnsi="Times New Roman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>ЗАО «СЗ Нефтемаш»</w:t>
      </w:r>
    </w:p>
    <w:p w:rsidR="00F40217" w:rsidRPr="005D1AEC" w:rsidRDefault="00F40217" w:rsidP="00F40217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F40217" w:rsidRPr="005D1AEC" w:rsidRDefault="005D1AEC" w:rsidP="003C531B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5D1AEC">
        <w:rPr>
          <w:rFonts w:ascii="Times New Roman" w:eastAsia="Times New Roman" w:hAnsi="Times New Roman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>__________________ А. В. Воронов</w:t>
      </w:r>
    </w:p>
    <w:p w:rsidR="00F40217" w:rsidRPr="005D1AEC" w:rsidRDefault="005D1AEC" w:rsidP="00F40217">
      <w:pPr>
        <w:spacing w:after="0" w:line="240" w:lineRule="auto"/>
        <w:ind w:left="4956" w:firstLine="708"/>
        <w:rPr>
          <w:rFonts w:ascii="Times New Roman" w:eastAsia="Times New Roman" w:hAnsi="Times New Roman"/>
          <w:lang w:eastAsia="ru-RU"/>
        </w:rPr>
      </w:pPr>
      <w:r w:rsidRPr="005D1AEC">
        <w:rPr>
          <w:rFonts w:ascii="Times New Roman" w:eastAsia="Times New Roman" w:hAnsi="Times New Roman"/>
          <w:lang w:eastAsia="ru-RU"/>
        </w:rPr>
        <w:tab/>
      </w:r>
      <w:r w:rsidR="00F40217" w:rsidRPr="005D1AEC">
        <w:rPr>
          <w:rFonts w:ascii="Times New Roman" w:eastAsia="Times New Roman" w:hAnsi="Times New Roman"/>
          <w:lang w:eastAsia="ru-RU"/>
        </w:rPr>
        <w:t>«___» ________________      202</w:t>
      </w:r>
      <w:r w:rsidR="00166CDA">
        <w:rPr>
          <w:rFonts w:ascii="Times New Roman" w:eastAsia="Times New Roman" w:hAnsi="Times New Roman"/>
          <w:lang w:eastAsia="ru-RU"/>
        </w:rPr>
        <w:t>5</w:t>
      </w:r>
      <w:r w:rsidR="00F40217" w:rsidRPr="005D1AEC">
        <w:rPr>
          <w:rFonts w:ascii="Times New Roman" w:eastAsia="Times New Roman" w:hAnsi="Times New Roman"/>
          <w:lang w:eastAsia="ru-RU"/>
        </w:rPr>
        <w:t xml:space="preserve"> г.</w:t>
      </w:r>
    </w:p>
    <w:p w:rsidR="00E71E4E" w:rsidRDefault="00E71E4E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C40687" w:rsidRDefault="00C40687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C40687" w:rsidRDefault="00C40687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C40687" w:rsidRDefault="00C40687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</w:p>
    <w:p w:rsidR="00F70ECA" w:rsidRDefault="007F1D31" w:rsidP="00F70ECA">
      <w:pPr>
        <w:widowControl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ИЗВЕЩЕНИЕ О ПРОВЕДЕНИИ ЗАКУПКИ СПОСОБОМ КОНКУРЕНТНЫХ ПЕРЕГОВОРОВ</w:t>
      </w:r>
    </w:p>
    <w:p w:rsidR="00F70ECA" w:rsidRPr="00F0485F" w:rsidRDefault="00F70ECA" w:rsidP="00F70ECA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</w:rPr>
      </w:pPr>
    </w:p>
    <w:tbl>
      <w:tblPr>
        <w:tblW w:w="48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114"/>
        <w:gridCol w:w="5243"/>
      </w:tblGrid>
      <w:tr w:rsidR="00F70ECA" w:rsidRPr="00C40687" w:rsidTr="00166CDA">
        <w:trPr>
          <w:trHeight w:val="33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Default="00F70ECA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  <w:p w:rsidR="00C40687" w:rsidRPr="00C40687" w:rsidRDefault="00C40687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пункта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Текст пояснений</w:t>
            </w:r>
          </w:p>
        </w:tc>
      </w:tr>
      <w:tr w:rsidR="00F70ECA" w:rsidRPr="00C40687" w:rsidTr="00166CDA">
        <w:trPr>
          <w:trHeight w:val="50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C40687">
            <w:pPr>
              <w:widowControl w:val="0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Наименование Заказчика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Закрытое акционерное общество «Самарский завод Нефтемаш» (ЗАО «СЗ Нефтемаш»)</w:t>
            </w:r>
          </w:p>
        </w:tc>
      </w:tr>
      <w:tr w:rsidR="00F70ECA" w:rsidRPr="00C40687" w:rsidTr="00166CDA">
        <w:trPr>
          <w:trHeight w:val="488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Место нахождения, почтовый адрес Заказчика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443042, Самарская область, г. Самара, ул. Белорусская, д. 88</w:t>
            </w:r>
          </w:p>
        </w:tc>
      </w:tr>
      <w:tr w:rsidR="00F70ECA" w:rsidRPr="00C40687" w:rsidTr="00166CDA">
        <w:trPr>
          <w:trHeight w:val="124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Адрес электронной почты, контактное лицо, контактный телефон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E4E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Закрытое акционерное общество «Самарский завод Нефтемаш» (ЗАО «СЗ Нефтемаш»</w:t>
            </w:r>
            <w:r w:rsidR="00E71E4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C406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kovrigina</w:t>
            </w:r>
            <w:proofErr w:type="spellEnd"/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C406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sz</w:t>
            </w:r>
            <w:proofErr w:type="spellEnd"/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C406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neftemash</w:t>
            </w:r>
            <w:proofErr w:type="spellEnd"/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C406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Ковригина Ирина Юрьевна, </w:t>
            </w:r>
          </w:p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+7 (846) 309 21 00 </w:t>
            </w:r>
          </w:p>
        </w:tc>
      </w:tr>
      <w:tr w:rsidR="00F70ECA" w:rsidRPr="00C40687" w:rsidTr="00166CDA">
        <w:trPr>
          <w:trHeight w:val="50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Способ осуществления закупки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40217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Конкурентные переговоры (в соответствии с Положением о закупках ЗАО «СЗ Нефтемаш»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F70ECA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0ECA" w:rsidRPr="00C40687" w:rsidTr="00166CDA">
        <w:trPr>
          <w:trHeight w:val="148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3"/>
              <w:widowControl w:val="0"/>
              <w:tabs>
                <w:tab w:val="left" w:pos="993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Срок, место и порядок предоставления документации о закупке.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7F1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Заказчик </w:t>
            </w:r>
            <w:r w:rsidR="00F40217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одновременно с 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размещением извещения на официальном сайте Единой информационной системы в сфере закупок (http://zakupki.gov.ru)</w:t>
            </w:r>
            <w:r w:rsidR="00F40217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размещает 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извещение </w:t>
            </w:r>
            <w:r w:rsidR="00F40217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официальном сайте ЗАО «СЗ Нефтемаш»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F40217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Любое лицо может получить данные документы из указанных информационных источников без взимания платы. </w:t>
            </w:r>
          </w:p>
        </w:tc>
      </w:tr>
      <w:tr w:rsidR="00F70ECA" w:rsidRPr="00C40687" w:rsidTr="00166CDA">
        <w:trPr>
          <w:trHeight w:val="503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F4021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Адрес </w:t>
            </w:r>
            <w:r w:rsidR="00F40217"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официального сайта ЗАО «СЗ Нефтемаш»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40217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http://sz-neftemash.ru/</w:t>
            </w:r>
          </w:p>
        </w:tc>
      </w:tr>
      <w:tr w:rsidR="00F70ECA" w:rsidRPr="00C40687" w:rsidTr="00166CDA">
        <w:trPr>
          <w:trHeight w:val="32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Предмет договора 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217" w:rsidRPr="00C40687" w:rsidRDefault="00166CDA" w:rsidP="00956B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2"/>
                <w:lang w:eastAsia="ar-SA"/>
              </w:rPr>
              <w:t>О</w:t>
            </w:r>
            <w:r w:rsidRPr="00C2146D">
              <w:rPr>
                <w:rFonts w:ascii="Times New Roman" w:eastAsia="Times New Roman" w:hAnsi="Times New Roman"/>
                <w:kern w:val="2"/>
                <w:lang w:eastAsia="ar-SA"/>
              </w:rPr>
              <w:t xml:space="preserve">казание услуг </w:t>
            </w:r>
            <w:r w:rsidRPr="005635AB">
              <w:rPr>
                <w:rFonts w:ascii="Times New Roman" w:eastAsia="Times New Roman" w:hAnsi="Times New Roman"/>
                <w:kern w:val="2"/>
                <w:lang w:eastAsia="ar-SA"/>
              </w:rPr>
              <w:t>по проведению режимной наладки тепловой сети</w:t>
            </w:r>
            <w:r>
              <w:rPr>
                <w:rFonts w:ascii="Times New Roman" w:eastAsia="Times New Roman" w:hAnsi="Times New Roman"/>
                <w:kern w:val="2"/>
                <w:lang w:eastAsia="ar-SA"/>
              </w:rPr>
              <w:t>.</w:t>
            </w:r>
          </w:p>
        </w:tc>
      </w:tr>
      <w:tr w:rsidR="00F70ECA" w:rsidRPr="00C40687" w:rsidTr="00166CDA">
        <w:trPr>
          <w:trHeight w:val="250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Начальная (максимальная) цена договора 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166CDA" w:rsidP="00BE5A4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6CD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473 333 (Четыреста семьдесят три тысячи триста тридцать три) рубля 33 копейки без учета НДС. </w:t>
            </w:r>
            <w:r w:rsidR="00E71E4E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Предложение участника о цене договора не может превышать НМЦД (цену лота). В случае, если предложение участника о цене договора превышает НМЦД (цену лота), такой участник не допускается к участию в </w:t>
            </w:r>
            <w:r w:rsidR="00BE5A4D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конкурентных переговорах</w:t>
            </w:r>
            <w:r w:rsidR="00E71E4E" w:rsidRPr="00C4068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основании несоответствия его предложения требованиям, установленным настоящим извещением.</w:t>
            </w:r>
            <w:r w:rsidR="00E71E4E" w:rsidRPr="00C4068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70ECA" w:rsidRPr="00C40687" w:rsidTr="00166CDA">
        <w:trPr>
          <w:trHeight w:val="249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Порядок формирования начальной максимальной цены договора (цены лота)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A4D" w:rsidRPr="00C40687" w:rsidRDefault="00BE5A4D" w:rsidP="00334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цену договора включены все расходы, связанные с исполнением договора, в том числ</w:t>
            </w:r>
            <w:r w:rsidR="001F224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е: стоимость погрузочных работ,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транспортн</w:t>
            </w:r>
            <w:r w:rsidR="001F224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ые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</w:t>
            </w:r>
            <w:r w:rsidR="001F224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понесенны</w:t>
            </w:r>
            <w:r w:rsidR="001F224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B1CE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исполнителем,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страхование, уплату таможенных пошлин, налогов и других обязательных платежей.</w:t>
            </w:r>
          </w:p>
          <w:p w:rsidR="00F70ECA" w:rsidRPr="00C40687" w:rsidRDefault="00F70ECA" w:rsidP="003343D5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Если участник не является плательщиком НДС, цена, предложенная таким участником в заявке, не должна превышать установленную начальную (максимальную) цену договора без учета НДС.</w:t>
            </w:r>
          </w:p>
        </w:tc>
      </w:tr>
      <w:tr w:rsidR="00F70ECA" w:rsidRPr="00C40687" w:rsidTr="00166CDA">
        <w:trPr>
          <w:trHeight w:val="992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3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Порядок определения и обоснование начальной (максимальной) цены договора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НМЦ договора определена методом сопоставимых рыночных цен (анализа рынка).</w:t>
            </w:r>
          </w:p>
          <w:p w:rsidR="00F70ECA" w:rsidRPr="00C40687" w:rsidRDefault="00F70ECA" w:rsidP="003343D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порядке, установленном п</w:t>
            </w:r>
            <w:r w:rsidR="00D25B6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3.2.1 Положения о закупке товаров, работ, услуг для нужд Общества (далее – Положение).</w:t>
            </w:r>
          </w:p>
        </w:tc>
      </w:tr>
      <w:tr w:rsidR="00902121" w:rsidRPr="00C40687" w:rsidTr="00166CDA">
        <w:trPr>
          <w:trHeight w:val="54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121" w:rsidRPr="00C40687" w:rsidRDefault="00902121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121" w:rsidRPr="00C40687" w:rsidRDefault="00902121" w:rsidP="0090212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Валюта, используемая для формирования цены договора и расчетов с поставщиком </w:t>
            </w: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ab/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21" w:rsidRPr="00C40687" w:rsidRDefault="00902121" w:rsidP="0090212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Цена договора формируется в российских рублях. Расчеты с лицом, с которым по результатам конкурентных переговоров заключается договор, производятся в российских рублях.</w:t>
            </w:r>
          </w:p>
        </w:tc>
      </w:tr>
      <w:tr w:rsidR="00F70ECA" w:rsidRPr="00C40687" w:rsidTr="00166CDA">
        <w:trPr>
          <w:trHeight w:val="54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ECA" w:rsidRPr="00C40687" w:rsidRDefault="00F70ECA" w:rsidP="003343D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Количество поставляемого товара, объема выполняемой работы, оказываемой услуги, а также краткое описание предмета закупки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C629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техническим заданием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(спецификацией)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(Приложение № 1 к документации о проведении </w:t>
            </w:r>
            <w:r w:rsidR="00C6298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переговоров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</w:tr>
      <w:tr w:rsidR="00F70ECA" w:rsidRPr="00C40687" w:rsidTr="00166CDA">
        <w:trPr>
          <w:trHeight w:val="54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и сроки поставки товаров, выполнения работ, оказания услуг: в соответствии с техническим заданием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(спецификацией)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(Приложение № 1 к документации о проведении </w:t>
            </w:r>
            <w:r w:rsidR="00C6298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переговоров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  <w:p w:rsidR="00F70ECA" w:rsidRPr="00C40687" w:rsidRDefault="00F70ECA" w:rsidP="00C6298F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Условия поставки товаров, выполнения работ, оказания услуг: в соответствии с условиями проекта договора (Приложение № 2 к документации о проведении </w:t>
            </w:r>
            <w:r w:rsidR="00C6298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переговоров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).</w:t>
            </w:r>
          </w:p>
        </w:tc>
      </w:tr>
      <w:tr w:rsidR="00F70ECA" w:rsidRPr="00C40687" w:rsidTr="00166CDA">
        <w:trPr>
          <w:trHeight w:val="54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Порядок, дата начала,</w:t>
            </w:r>
            <w:r w:rsidR="001C672C"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место подачи, форма подачи,</w:t>
            </w: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дата и время окончания срока подачи заявок на участие в закупке 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Порядок подачи заявок на участие в </w:t>
            </w:r>
            <w:r w:rsidR="00DD73B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DD73B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реговорах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определяется </w:t>
            </w:r>
            <w:r w:rsidR="00B14B1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п. 12.9.2 части 12.9 ст.12 положения о закупках</w:t>
            </w:r>
          </w:p>
          <w:p w:rsidR="001C672C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начала подачи заявок на участие в </w:t>
            </w:r>
            <w:r w:rsidR="00B14B1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переговорах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момента опубликования извещения на официальном сайте Единой информационной системы в сфере закупок (</w:t>
            </w:r>
            <w:hyperlink r:id="rId6" w:history="1">
              <w:r w:rsidR="001C672C" w:rsidRPr="00C40687">
                <w:rPr>
                  <w:rStyle w:val="a5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http://zakupki.gov.ru</w:t>
              </w:r>
            </w:hyperlink>
            <w:r w:rsidR="007F1D31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166CDA" w:rsidRDefault="001C672C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подачи заявок: 443042, Россия, Самарская область, г. Самара, ул. Белорусская, д. 88 ЗАО «СЗ Нефтемаш», канцелярия предприятия.</w:t>
            </w:r>
            <w:r w:rsidR="00166CDA" w:rsidRPr="00166CD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1C672C" w:rsidRPr="00166CDA" w:rsidRDefault="00166CD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6C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рабочие дни с 8.00-16.00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MSK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+1)</w:t>
            </w:r>
          </w:p>
          <w:p w:rsidR="001C672C" w:rsidRPr="00C40687" w:rsidRDefault="001C672C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подачи: на бумажном носителе.</w:t>
            </w:r>
          </w:p>
          <w:p w:rsidR="00F70ECA" w:rsidRPr="00C40687" w:rsidRDefault="00F70ECA" w:rsidP="00166C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Дата и время окончания подачи заявок на участие в </w:t>
            </w:r>
            <w:r w:rsidR="00DD73BF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переговорах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="00166C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10.02.2025</w:t>
            </w:r>
            <w:r w:rsidR="00D25B6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14.00 (</w:t>
            </w:r>
            <w:r w:rsidR="00CF4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амарского времени (MSK+1).</w:t>
            </w:r>
          </w:p>
        </w:tc>
      </w:tr>
      <w:tr w:rsidR="00F70ECA" w:rsidRPr="00C40687" w:rsidTr="00166CDA">
        <w:trPr>
          <w:trHeight w:val="1519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ECA" w:rsidRPr="00C40687" w:rsidRDefault="00F70ECA" w:rsidP="001C67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Дата рассмотрения </w:t>
            </w:r>
            <w:r w:rsidR="001C672C"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заявок</w:t>
            </w: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Участников закупки и подведения итогов закупки 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0ECA" w:rsidRPr="00C40687" w:rsidRDefault="00F70ECA" w:rsidP="003343D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Рассмотрение </w:t>
            </w:r>
            <w:r w:rsidR="00B14B1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запроса на участие в конкурентных переговорах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подведение итогов </w:t>
            </w:r>
            <w:r w:rsidR="00B14B1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конкурентных переговоров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состоится по адресу места нахождения Заказчика (</w:t>
            </w:r>
            <w:r w:rsidR="001C672C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Самарская область,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г. Самара, ул. Белорусская, д. 88) с </w:t>
            </w:r>
            <w:r w:rsidR="00166C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10.02.2025</w:t>
            </w:r>
            <w:r w:rsidR="00D25B6E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E5A4D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14</w:t>
            </w:r>
            <w:r w:rsidR="00396C60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:00 (</w:t>
            </w:r>
            <w:r w:rsidR="00CF4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396C60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амарского времени (MSK+1)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:rsidR="00F70ECA" w:rsidRPr="00C40687" w:rsidRDefault="00F70ECA" w:rsidP="007F1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Срок рассмотрения заявок</w:t>
            </w:r>
            <w:r w:rsidR="0018017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 </w:t>
            </w:r>
            <w:r w:rsidR="00166C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11.02.2025</w:t>
            </w:r>
            <w:r w:rsidR="0018017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  14.00 (</w:t>
            </w:r>
            <w:r w:rsidR="00CF47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="00180175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амарского времени (MSK+1)</w:t>
            </w:r>
          </w:p>
          <w:p w:rsidR="001C672C" w:rsidRPr="00C40687" w:rsidRDefault="001C672C" w:rsidP="003C531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</w:t>
            </w:r>
            <w:r w:rsidR="003C531B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 необходимости вправе изменить </w:t>
            </w:r>
            <w:r w:rsidR="003C531B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данный срок.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0ECA" w:rsidRPr="00C40687" w:rsidTr="00166CDA">
        <w:trPr>
          <w:trHeight w:val="54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F508B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победителя закупки осуществляется в соответствии с п. </w:t>
            </w:r>
            <w:r w:rsidR="00F508B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12.12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Раздела </w:t>
            </w:r>
            <w:r w:rsidR="00F508B2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Положения.</w:t>
            </w:r>
          </w:p>
        </w:tc>
      </w:tr>
      <w:tr w:rsidR="00F70ECA" w:rsidRPr="00C40687" w:rsidTr="00166CDA">
        <w:trPr>
          <w:trHeight w:val="54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Размер обеспечения заявок, иные требования к такому обеспечению, в том числе условия банковской гарантии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keepNext/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предусмотрено.</w:t>
            </w:r>
          </w:p>
        </w:tc>
      </w:tr>
      <w:tr w:rsidR="00F70ECA" w:rsidRPr="00C40687" w:rsidTr="00166CDA">
        <w:trPr>
          <w:trHeight w:val="557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Cs w:val="24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Размер обеспечения исполнения договора, иные требования к такому обеспечению, срок его предоставления до заключения договора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7F1D31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установлено</w:t>
            </w: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70ECA" w:rsidRPr="00C40687" w:rsidTr="00166CDA">
        <w:trPr>
          <w:trHeight w:val="74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Cs w:val="24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участия субъектов малого и среднего предпринимательства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 предусмотрено.</w:t>
            </w:r>
          </w:p>
        </w:tc>
      </w:tr>
      <w:tr w:rsidR="001C672C" w:rsidRPr="00C40687" w:rsidTr="00166CDA">
        <w:trPr>
          <w:trHeight w:val="74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2C" w:rsidRPr="00C40687" w:rsidRDefault="001C672C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Cs w:val="24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72C" w:rsidRPr="00C40687" w:rsidRDefault="001C672C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Условия проведения закупки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72C" w:rsidRPr="00C40687" w:rsidRDefault="001C672C" w:rsidP="003C531B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Подробные условия </w:t>
            </w:r>
            <w:r w:rsidR="003C531B"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конкурентных переговоров содержаться в закупочной документации, являющейся неотъемлемой частью Извещения на участие в конкурентных переговорах.</w:t>
            </w:r>
          </w:p>
        </w:tc>
      </w:tr>
      <w:tr w:rsidR="00166CDA" w:rsidRPr="00C40687" w:rsidTr="00166CDA">
        <w:trPr>
          <w:trHeight w:val="740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DA" w:rsidRPr="00C40687" w:rsidRDefault="00166CDA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Cs w:val="24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DA" w:rsidRPr="00C40687" w:rsidRDefault="00166CD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66CD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№223-ФЗ от 18.07.2011 в отношении товара, работы, услуги, являющихся предметом закупки.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CDA" w:rsidRPr="00C40687" w:rsidRDefault="00166CDA" w:rsidP="003C531B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F70ECA" w:rsidRPr="00C40687" w:rsidTr="00166CDA">
        <w:trPr>
          <w:trHeight w:val="1986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pStyle w:val="a6"/>
              <w:widowControl w:val="0"/>
              <w:numPr>
                <w:ilvl w:val="0"/>
                <w:numId w:val="1"/>
              </w:numPr>
              <w:suppressAutoHyphens w:val="0"/>
              <w:spacing w:before="0" w:after="0"/>
              <w:ind w:left="0" w:firstLine="0"/>
              <w:jc w:val="left"/>
              <w:rPr>
                <w:rFonts w:ascii="Times New Roman" w:hAnsi="Times New Roman"/>
                <w:b w:val="0"/>
                <w:bCs/>
                <w:smallCaps w:val="0"/>
                <w:spacing w:val="0"/>
                <w:szCs w:val="24"/>
              </w:rPr>
            </w:pPr>
          </w:p>
        </w:tc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ECA" w:rsidRPr="00C40687" w:rsidRDefault="00F70ECA" w:rsidP="003343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C4068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Особенности проведения торгов</w:t>
            </w:r>
          </w:p>
        </w:tc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0ECA" w:rsidRPr="00C40687" w:rsidRDefault="00F70ECA" w:rsidP="003343D5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Данный вид торгов не является</w:t>
            </w:r>
            <w:r w:rsidR="003C531B"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торгами (конкурсом, аукционом) или публичным конкурсом в соответствии со статьями 447-449, 1057-1061 Гражданского кодекса Российской Федерации.</w:t>
            </w:r>
          </w:p>
          <w:p w:rsidR="003C531B" w:rsidRPr="00C40687" w:rsidRDefault="003C531B" w:rsidP="003C531B">
            <w:pPr>
              <w:widowControl w:val="0"/>
              <w:tabs>
                <w:tab w:val="left" w:pos="89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406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Организатор закупки вправе отказаться от проведения конкурентных переговоров в любое время, в том числе отказаться от выбора победителя после вскрытия заявок на участие в конкурентных переговорах, от заключения договора с победителем конкурентных переговоров.</w:t>
            </w:r>
          </w:p>
        </w:tc>
      </w:tr>
    </w:tbl>
    <w:p w:rsidR="00D25B6E" w:rsidRPr="00C40687" w:rsidRDefault="00D25B6E" w:rsidP="003C531B">
      <w:pPr>
        <w:rPr>
          <w:rFonts w:ascii="Times New Roman" w:hAnsi="Times New Roman"/>
          <w:sz w:val="24"/>
          <w:szCs w:val="24"/>
        </w:rPr>
      </w:pPr>
    </w:p>
    <w:p w:rsidR="009217D4" w:rsidRPr="00C40687" w:rsidRDefault="00EB6267" w:rsidP="003C531B">
      <w:pPr>
        <w:rPr>
          <w:rFonts w:ascii="Times New Roman" w:hAnsi="Times New Roman"/>
          <w:sz w:val="24"/>
          <w:szCs w:val="24"/>
        </w:rPr>
      </w:pPr>
      <w:r w:rsidRPr="00C40687">
        <w:rPr>
          <w:rFonts w:ascii="Times New Roman" w:hAnsi="Times New Roman"/>
          <w:sz w:val="24"/>
          <w:szCs w:val="24"/>
        </w:rPr>
        <w:t xml:space="preserve">Исполнитель </w:t>
      </w:r>
      <w:r w:rsidRPr="00C40687">
        <w:rPr>
          <w:rFonts w:ascii="Times New Roman" w:hAnsi="Times New Roman"/>
          <w:sz w:val="24"/>
          <w:szCs w:val="24"/>
        </w:rPr>
        <w:br/>
        <w:t xml:space="preserve">Специалист по закупкам ЗАО «СЗ Нефтемаш»                                     </w:t>
      </w:r>
      <w:r w:rsidR="00C40687" w:rsidRPr="00C40687">
        <w:rPr>
          <w:rFonts w:ascii="Times New Roman" w:hAnsi="Times New Roman"/>
          <w:sz w:val="24"/>
          <w:szCs w:val="24"/>
        </w:rPr>
        <w:tab/>
      </w:r>
      <w:r w:rsidR="00C40687" w:rsidRPr="00C40687">
        <w:rPr>
          <w:rFonts w:ascii="Times New Roman" w:hAnsi="Times New Roman"/>
          <w:sz w:val="24"/>
          <w:szCs w:val="24"/>
        </w:rPr>
        <w:tab/>
      </w:r>
      <w:r w:rsidRPr="00C40687">
        <w:rPr>
          <w:rFonts w:ascii="Times New Roman" w:hAnsi="Times New Roman"/>
          <w:sz w:val="24"/>
          <w:szCs w:val="24"/>
        </w:rPr>
        <w:t xml:space="preserve"> И. Ю. Ковригина</w:t>
      </w:r>
    </w:p>
    <w:p w:rsidR="00D25B6E" w:rsidRPr="00C40687" w:rsidRDefault="00D25B6E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40687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217D4" w:rsidRPr="00527CD2" w:rsidRDefault="009217D4" w:rsidP="009217D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7C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1 к Извещению</w:t>
      </w:r>
    </w:p>
    <w:p w:rsidR="009217D4" w:rsidRDefault="009217D4" w:rsidP="009217D4">
      <w:pPr>
        <w:pStyle w:val="6"/>
        <w:spacing w:before="0" w:line="240" w:lineRule="auto"/>
        <w:jc w:val="right"/>
        <w:rPr>
          <w:rFonts w:ascii="Times New Roman" w:eastAsia="Calibri" w:hAnsi="Times New Roman"/>
          <w:b/>
          <w:color w:val="auto"/>
        </w:rPr>
      </w:pPr>
      <w:r>
        <w:rPr>
          <w:rFonts w:ascii="Times New Roman" w:hAnsi="Times New Roman"/>
          <w:color w:val="auto"/>
          <w:lang w:eastAsia="ru-RU"/>
        </w:rPr>
        <w:t>о проведении конкурентных переговоров</w:t>
      </w:r>
    </w:p>
    <w:p w:rsidR="009217D4" w:rsidRPr="00A647FB" w:rsidRDefault="009217D4" w:rsidP="009217D4">
      <w:pPr>
        <w:spacing w:after="6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Pr="00A647FB" w:rsidRDefault="009217D4" w:rsidP="009217D4">
      <w:pPr>
        <w:spacing w:after="6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Pr="00A647FB" w:rsidRDefault="009217D4" w:rsidP="009217D4">
      <w:pPr>
        <w:spacing w:after="6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Pr="009217D4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ЗАДАНИЕ</w:t>
      </w:r>
    </w:p>
    <w:p w:rsidR="009217D4" w:rsidRPr="00A647FB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Pr="00A647FB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A647FB">
        <w:rPr>
          <w:rFonts w:ascii="Times New Roman" w:eastAsia="Times New Roman" w:hAnsi="Times New Roman"/>
          <w:i/>
          <w:sz w:val="24"/>
          <w:szCs w:val="24"/>
          <w:lang w:eastAsia="ru-RU"/>
        </w:rPr>
        <w:t>Техническое задание размещено отдельным файлом.</w:t>
      </w:r>
    </w:p>
    <w:p w:rsidR="009217D4" w:rsidRPr="00A647FB" w:rsidRDefault="009217D4" w:rsidP="009217D4">
      <w:pPr>
        <w:spacing w:after="6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217D4" w:rsidRPr="009217D4" w:rsidRDefault="009217D4" w:rsidP="009217D4">
      <w:pPr>
        <w:spacing w:after="6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i/>
          <w:sz w:val="24"/>
          <w:szCs w:val="24"/>
          <w:lang w:eastAsia="ru-RU"/>
        </w:rPr>
        <w:t>*[</w:t>
      </w:r>
      <w:proofErr w:type="gramStart"/>
      <w:r w:rsidRPr="009217D4">
        <w:rPr>
          <w:rFonts w:ascii="Times New Roman" w:eastAsia="Times New Roman" w:hAnsi="Times New Roman"/>
          <w:i/>
          <w:sz w:val="24"/>
          <w:szCs w:val="24"/>
          <w:lang w:eastAsia="ru-RU"/>
        </w:rPr>
        <w:t>В</w:t>
      </w:r>
      <w:proofErr w:type="gramEnd"/>
      <w:r w:rsidR="00F62A3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9217D4">
        <w:rPr>
          <w:rFonts w:ascii="Times New Roman" w:eastAsia="Times New Roman" w:hAnsi="Times New Roman"/>
          <w:i/>
          <w:sz w:val="24"/>
          <w:szCs w:val="24"/>
          <w:lang w:eastAsia="ru-RU"/>
        </w:rPr>
        <w:t>случае, содержания в техническом задании указания на товарные знаки, то эквивалентность указанных товаров определяется на основании всех параметров, указанных в этом техническом задании].</w:t>
      </w:r>
    </w:p>
    <w:p w:rsidR="009217D4" w:rsidRDefault="009217D4">
      <w:pPr>
        <w:spacing w:after="160" w:line="259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br w:type="page"/>
      </w:r>
    </w:p>
    <w:p w:rsidR="009217D4" w:rsidRPr="00DD31B5" w:rsidRDefault="009217D4" w:rsidP="009217D4">
      <w:pPr>
        <w:spacing w:after="0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7CD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 к Извещению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 </w:t>
      </w:r>
      <w:r w:rsidRPr="003C0C43">
        <w:rPr>
          <w:rFonts w:ascii="Times New Roman" w:hAnsi="Times New Roman"/>
          <w:lang w:eastAsia="ru-RU"/>
        </w:rPr>
        <w:t xml:space="preserve">о проведении </w:t>
      </w:r>
      <w:r>
        <w:rPr>
          <w:rFonts w:ascii="Times New Roman" w:hAnsi="Times New Roman"/>
          <w:lang w:eastAsia="ru-RU"/>
        </w:rPr>
        <w:t xml:space="preserve"> конкурентных переговоров</w:t>
      </w: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Pr="00D757A8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757A8">
        <w:rPr>
          <w:rFonts w:ascii="Times New Roman" w:eastAsia="Times New Roman" w:hAnsi="Times New Roman"/>
          <w:b/>
          <w:sz w:val="24"/>
          <w:szCs w:val="24"/>
          <w:lang w:eastAsia="ru-RU"/>
        </w:rPr>
        <w:t>ПРОЕКТ ДОГОВОРА.</w:t>
      </w:r>
    </w:p>
    <w:p w:rsidR="009217D4" w:rsidRPr="00D757A8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17D4" w:rsidRPr="00D757A8" w:rsidRDefault="009217D4" w:rsidP="009217D4">
      <w:pPr>
        <w:spacing w:after="6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757A8">
        <w:rPr>
          <w:rFonts w:ascii="Times New Roman" w:eastAsia="Times New Roman" w:hAnsi="Times New Roman"/>
          <w:i/>
          <w:sz w:val="24"/>
          <w:szCs w:val="24"/>
          <w:lang w:eastAsia="ru-RU"/>
        </w:rPr>
        <w:t>Проект договора размещен отдельным файлом.</w:t>
      </w: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Default="009217D4">
      <w:pPr>
        <w:spacing w:after="160" w:line="259" w:lineRule="auto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br w:type="page"/>
      </w:r>
    </w:p>
    <w:p w:rsidR="009217D4" w:rsidRPr="009217D4" w:rsidRDefault="009217D4" w:rsidP="009217D4">
      <w:pPr>
        <w:spacing w:after="0" w:line="240" w:lineRule="auto"/>
        <w:ind w:firstLine="601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</w:t>
      </w:r>
      <w:r w:rsidR="0039752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9217D4">
        <w:rPr>
          <w:rFonts w:ascii="Times New Roman" w:eastAsia="Times New Roman" w:hAnsi="Times New Roman"/>
          <w:sz w:val="24"/>
          <w:szCs w:val="24"/>
          <w:lang w:eastAsia="ru-RU"/>
        </w:rPr>
        <w:t xml:space="preserve"> к Извещению</w:t>
      </w:r>
    </w:p>
    <w:p w:rsidR="009217D4" w:rsidRPr="009217D4" w:rsidRDefault="009217D4" w:rsidP="009217D4">
      <w:pPr>
        <w:spacing w:after="0" w:line="240" w:lineRule="auto"/>
        <w:ind w:firstLine="601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проведении конкурентных переговоров</w:t>
      </w: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17D4" w:rsidRDefault="009217D4" w:rsidP="009217D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66CDA" w:rsidRPr="00166CDA" w:rsidRDefault="009217D4" w:rsidP="0039752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217D4">
        <w:rPr>
          <w:rFonts w:ascii="Times New Roman" w:eastAsia="Times New Roman" w:hAnsi="Times New Roman"/>
          <w:b/>
          <w:sz w:val="24"/>
          <w:szCs w:val="24"/>
          <w:lang w:eastAsia="ru-RU"/>
        </w:rPr>
        <w:t>ЗАКУПОЧНАЯ ДОКУМЕНТАЦИЯ</w:t>
      </w:r>
      <w:r w:rsidR="00397524">
        <w:rPr>
          <w:rFonts w:ascii="Times New Roman" w:eastAsia="Times New Roman" w:hAnsi="Times New Roman"/>
          <w:b/>
          <w:sz w:val="24"/>
          <w:szCs w:val="24"/>
          <w:lang w:eastAsia="ru-RU"/>
        </w:rPr>
        <w:br/>
      </w:r>
      <w:r w:rsidR="00166CDA" w:rsidRPr="00166CDA">
        <w:rPr>
          <w:rFonts w:ascii="Times New Roman" w:eastAsia="Times New Roman" w:hAnsi="Times New Roman"/>
          <w:sz w:val="24"/>
          <w:szCs w:val="24"/>
          <w:lang w:eastAsia="ru-RU"/>
        </w:rPr>
        <w:t>по процедуре закупки в форме конкурентных переговоров на оказание услуг по проведению режимной наладки тепловой сети.</w:t>
      </w:r>
    </w:p>
    <w:p w:rsidR="00397524" w:rsidRPr="009217D4" w:rsidRDefault="00397524" w:rsidP="00397524">
      <w:pPr>
        <w:spacing w:after="120" w:line="240" w:lineRule="auto"/>
        <w:ind w:firstLine="600"/>
        <w:jc w:val="center"/>
        <w:outlineLvl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97524">
        <w:rPr>
          <w:rFonts w:ascii="Times New Roman" w:eastAsia="Times New Roman" w:hAnsi="Times New Roman"/>
          <w:i/>
          <w:sz w:val="24"/>
          <w:szCs w:val="24"/>
          <w:lang w:eastAsia="ru-RU"/>
        </w:rPr>
        <w:t>Закупочная документация размещена отдельным файлом</w:t>
      </w:r>
    </w:p>
    <w:p w:rsidR="009217D4" w:rsidRPr="00397524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spacing w:after="60" w:line="240" w:lineRule="auto"/>
        <w:ind w:left="6237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9217D4" w:rsidRPr="00DB3FDD" w:rsidRDefault="009217D4" w:rsidP="009217D4">
      <w:pPr>
        <w:tabs>
          <w:tab w:val="num" w:pos="0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217D4" w:rsidRDefault="009217D4" w:rsidP="009217D4">
      <w:pPr>
        <w:spacing w:after="6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9217D4" w:rsidRPr="00A647FB" w:rsidRDefault="009217D4" w:rsidP="009217D4">
      <w:pPr>
        <w:spacing w:after="6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EB6267" w:rsidRPr="00EB6267" w:rsidRDefault="00EB6267" w:rsidP="003C531B">
      <w:pPr>
        <w:rPr>
          <w:rFonts w:ascii="Times New Roman" w:hAnsi="Times New Roman"/>
        </w:rPr>
      </w:pPr>
    </w:p>
    <w:sectPr w:rsidR="00EB6267" w:rsidRPr="00EB6267" w:rsidSect="003C531B">
      <w:pgSz w:w="11906" w:h="16838"/>
      <w:pgMar w:top="567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33430A"/>
    <w:multiLevelType w:val="hybridMultilevel"/>
    <w:tmpl w:val="AE685840"/>
    <w:lvl w:ilvl="0" w:tplc="06507FB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5A2"/>
    <w:rsid w:val="00166CDA"/>
    <w:rsid w:val="00180175"/>
    <w:rsid w:val="001C672C"/>
    <w:rsid w:val="001F2245"/>
    <w:rsid w:val="002A1BC8"/>
    <w:rsid w:val="002C7701"/>
    <w:rsid w:val="00396C60"/>
    <w:rsid w:val="00397524"/>
    <w:rsid w:val="003C531B"/>
    <w:rsid w:val="00534174"/>
    <w:rsid w:val="0055686E"/>
    <w:rsid w:val="005D15A2"/>
    <w:rsid w:val="005D1AEC"/>
    <w:rsid w:val="0067485B"/>
    <w:rsid w:val="007F1D31"/>
    <w:rsid w:val="00837FE5"/>
    <w:rsid w:val="00872D27"/>
    <w:rsid w:val="008D1F36"/>
    <w:rsid w:val="00902121"/>
    <w:rsid w:val="009217D4"/>
    <w:rsid w:val="00956BF4"/>
    <w:rsid w:val="00B14B12"/>
    <w:rsid w:val="00B333DA"/>
    <w:rsid w:val="00B762C4"/>
    <w:rsid w:val="00BB1CE2"/>
    <w:rsid w:val="00BE5A4D"/>
    <w:rsid w:val="00C40687"/>
    <w:rsid w:val="00C6298F"/>
    <w:rsid w:val="00CF4774"/>
    <w:rsid w:val="00D25B6E"/>
    <w:rsid w:val="00DD73BF"/>
    <w:rsid w:val="00E71E4E"/>
    <w:rsid w:val="00EB6267"/>
    <w:rsid w:val="00F36788"/>
    <w:rsid w:val="00F40217"/>
    <w:rsid w:val="00F471A2"/>
    <w:rsid w:val="00F508B2"/>
    <w:rsid w:val="00F62A36"/>
    <w:rsid w:val="00F70ECA"/>
    <w:rsid w:val="00FF4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5C93C"/>
  <w15:chartTrackingRefBased/>
  <w15:docId w15:val="{D3E0D01F-FF44-48BE-AEE8-727EAA909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ECA"/>
    <w:pPr>
      <w:spacing w:after="200" w:line="276" w:lineRule="auto"/>
    </w:pPr>
    <w:rPr>
      <w:rFonts w:ascii="Calibri" w:eastAsia="Calibri" w:hAnsi="Calibri" w:cs="Times New Roman"/>
    </w:rPr>
  </w:style>
  <w:style w:type="paragraph" w:styleId="6">
    <w:name w:val="heading 6"/>
    <w:basedOn w:val="a"/>
    <w:next w:val="a"/>
    <w:link w:val="60"/>
    <w:uiPriority w:val="9"/>
    <w:unhideWhenUsed/>
    <w:qFormat/>
    <w:rsid w:val="009217D4"/>
    <w:pPr>
      <w:keepNext/>
      <w:keepLines/>
      <w:spacing w:before="200" w:after="0"/>
      <w:outlineLvl w:val="5"/>
    </w:pPr>
    <w:rPr>
      <w:rFonts w:ascii="Cambria" w:eastAsia="Times New Roman" w:hAnsi="Cambria"/>
      <w:color w:val="243F6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,List Paragraph,название,Bullet Number,Нумерованый список,Bullet List,FooterText,numbered,lp1,Абзац списка2,SL_Абзац списка,Абзац списка4,ПАРАГРАФ,f_Абзац 1,Абзац списка3,Абзац списка11,Текстовая,Абзац маркированнный,1"/>
    <w:basedOn w:val="a"/>
    <w:link w:val="a4"/>
    <w:uiPriority w:val="34"/>
    <w:qFormat/>
    <w:rsid w:val="00F70ECA"/>
    <w:pPr>
      <w:ind w:left="720"/>
      <w:contextualSpacing/>
    </w:pPr>
  </w:style>
  <w:style w:type="character" w:styleId="a5">
    <w:name w:val="Hyperlink"/>
    <w:uiPriority w:val="99"/>
    <w:unhideWhenUsed/>
    <w:rsid w:val="00F70ECA"/>
    <w:rPr>
      <w:color w:val="0000FF"/>
      <w:u w:val="single"/>
    </w:rPr>
  </w:style>
  <w:style w:type="character" w:customStyle="1" w:styleId="a4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Абзац списка4 Знак,ПАРАГРАФ Знак,f_Абзац 1 Знак"/>
    <w:link w:val="a3"/>
    <w:uiPriority w:val="34"/>
    <w:qFormat/>
    <w:locked/>
    <w:rsid w:val="00F70ECA"/>
    <w:rPr>
      <w:rFonts w:ascii="Calibri" w:eastAsia="Calibri" w:hAnsi="Calibri" w:cs="Times New Roman"/>
    </w:rPr>
  </w:style>
  <w:style w:type="paragraph" w:customStyle="1" w:styleId="a6">
    <w:name w:val="Подраздел"/>
    <w:basedOn w:val="a"/>
    <w:semiHidden/>
    <w:rsid w:val="00F70ECA"/>
    <w:pPr>
      <w:suppressAutoHyphens/>
      <w:spacing w:before="240" w:after="120" w:line="240" w:lineRule="auto"/>
      <w:jc w:val="center"/>
    </w:pPr>
    <w:rPr>
      <w:rFonts w:ascii="TimesDL" w:eastAsia="Times New Roman" w:hAnsi="TimesDL"/>
      <w:b/>
      <w:smallCaps/>
      <w:spacing w:val="-2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02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2121"/>
    <w:rPr>
      <w:rFonts w:ascii="Segoe UI" w:eastAsia="Calibri" w:hAnsi="Segoe UI" w:cs="Segoe UI"/>
      <w:sz w:val="18"/>
      <w:szCs w:val="18"/>
    </w:rPr>
  </w:style>
  <w:style w:type="character" w:customStyle="1" w:styleId="60">
    <w:name w:val="Заголовок 6 Знак"/>
    <w:basedOn w:val="a0"/>
    <w:link w:val="6"/>
    <w:uiPriority w:val="9"/>
    <w:rsid w:val="009217D4"/>
    <w:rPr>
      <w:rFonts w:ascii="Cambria" w:eastAsia="Times New Roman" w:hAnsi="Cambria" w:cs="Times New Roman"/>
      <w:color w:val="243F6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upk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342F9-4296-42A0-AB40-03EECFF6F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Шашкова Любовь Викторовна</dc:creator>
  <cp:keywords/>
  <dc:description/>
  <cp:lastModifiedBy>Шашкова Любовь Викторовна</cp:lastModifiedBy>
  <cp:revision>2</cp:revision>
  <cp:lastPrinted>2025-01-30T11:36:00Z</cp:lastPrinted>
  <dcterms:created xsi:type="dcterms:W3CDTF">2025-01-31T03:53:00Z</dcterms:created>
  <dcterms:modified xsi:type="dcterms:W3CDTF">2025-01-31T03:53:00Z</dcterms:modified>
</cp:coreProperties>
</file>